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5B" w:rsidRPr="002260ED" w:rsidRDefault="00EC025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5"/>
        <w:gridCol w:w="694"/>
        <w:gridCol w:w="1725"/>
      </w:tblGrid>
      <w:tr w:rsidR="00EC025B" w:rsidRPr="002260ED" w:rsidTr="00B87B69">
        <w:trPr>
          <w:cantSplit/>
          <w:trHeight w:hRule="exact" w:val="315"/>
        </w:trPr>
        <w:tc>
          <w:tcPr>
            <w:tcW w:w="5425" w:type="dxa"/>
          </w:tcPr>
          <w:p w:rsidR="00EC025B" w:rsidRPr="002260ED" w:rsidRDefault="00EC025B" w:rsidP="00FE714C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EC025B" w:rsidRPr="002260ED" w:rsidRDefault="00EC025B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EC025B" w:rsidRPr="002260ED" w:rsidRDefault="00EC025B">
            <w:pPr>
              <w:rPr>
                <w:rFonts w:ascii="Arial" w:hAnsi="Arial" w:cs="Arial"/>
              </w:rPr>
            </w:pPr>
            <w:bookmarkStart w:id="0" w:name="AddressRight"/>
            <w:bookmarkEnd w:id="0"/>
          </w:p>
        </w:tc>
      </w:tr>
      <w:tr w:rsidR="00B87B69" w:rsidRPr="002260ED" w:rsidTr="00B87B69">
        <w:trPr>
          <w:cantSplit/>
          <w:trHeight w:hRule="exact" w:val="315"/>
        </w:trPr>
        <w:tc>
          <w:tcPr>
            <w:tcW w:w="5425" w:type="dxa"/>
          </w:tcPr>
          <w:p w:rsidR="00B87B69" w:rsidRPr="002260ED" w:rsidRDefault="00B87B69" w:rsidP="00FE714C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B87B69" w:rsidRPr="002260ED" w:rsidRDefault="00B87B6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B87B69" w:rsidRPr="002260ED" w:rsidRDefault="00B87B69">
            <w:pPr>
              <w:rPr>
                <w:rFonts w:ascii="Arial" w:hAnsi="Arial" w:cs="Arial"/>
              </w:rPr>
            </w:pPr>
          </w:p>
        </w:tc>
      </w:tr>
      <w:tr w:rsidR="00B87B69" w:rsidRPr="002260ED" w:rsidTr="00B87B69">
        <w:trPr>
          <w:cantSplit/>
          <w:trHeight w:hRule="exact" w:val="315"/>
        </w:trPr>
        <w:tc>
          <w:tcPr>
            <w:tcW w:w="5425" w:type="dxa"/>
          </w:tcPr>
          <w:p w:rsidR="00B87B69" w:rsidRPr="002260ED" w:rsidRDefault="00B87B69" w:rsidP="00FE714C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B87B69" w:rsidRPr="002260ED" w:rsidRDefault="00B87B6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B87B69" w:rsidRPr="002260ED" w:rsidRDefault="00B87B69">
            <w:pPr>
              <w:rPr>
                <w:rFonts w:ascii="Arial" w:hAnsi="Arial" w:cs="Arial"/>
              </w:rPr>
            </w:pPr>
          </w:p>
        </w:tc>
      </w:tr>
    </w:tbl>
    <w:p w:rsidR="005A016A" w:rsidRPr="0011147B" w:rsidRDefault="0076230E">
      <w:pPr>
        <w:rPr>
          <w:rFonts w:ascii="Arial" w:hAnsi="Arial" w:cs="Arial"/>
          <w:sz w:val="20"/>
        </w:rPr>
      </w:pPr>
      <w:bookmarkStart w:id="1" w:name="LetterDate"/>
      <w:bookmarkStart w:id="2" w:name="DateField"/>
      <w:bookmarkStart w:id="3" w:name="NovDate"/>
      <w:bookmarkEnd w:id="1"/>
      <w:bookmarkEnd w:id="2"/>
      <w:bookmarkEnd w:id="3"/>
      <w:r>
        <w:rPr>
          <w:rFonts w:ascii="Arial" w:hAnsi="Arial" w:cs="Arial"/>
          <w:sz w:val="20"/>
        </w:rPr>
        <w:t>Aug</w:t>
      </w:r>
      <w:r w:rsidR="006104F8">
        <w:rPr>
          <w:rFonts w:ascii="Arial" w:hAnsi="Arial" w:cs="Arial"/>
          <w:sz w:val="20"/>
        </w:rPr>
        <w:t xml:space="preserve"> </w:t>
      </w:r>
      <w:r w:rsidR="001816EF" w:rsidRPr="0011147B">
        <w:rPr>
          <w:rFonts w:ascii="Arial" w:hAnsi="Arial" w:cs="Arial"/>
          <w:sz w:val="20"/>
        </w:rPr>
        <w:t>201</w:t>
      </w:r>
      <w:r w:rsidR="00FF0C82">
        <w:rPr>
          <w:rFonts w:ascii="Arial" w:hAnsi="Arial" w:cs="Arial"/>
          <w:sz w:val="20"/>
        </w:rPr>
        <w:t>7</w:t>
      </w:r>
    </w:p>
    <w:p w:rsidR="00003530" w:rsidRPr="0011147B" w:rsidRDefault="00003530">
      <w:pPr>
        <w:rPr>
          <w:rFonts w:ascii="Arial" w:hAnsi="Arial" w:cs="Arial"/>
          <w:sz w:val="20"/>
        </w:rPr>
      </w:pPr>
    </w:p>
    <w:p w:rsidR="006A255D" w:rsidRPr="0011147B" w:rsidRDefault="006A255D">
      <w:pPr>
        <w:rPr>
          <w:rFonts w:ascii="Arial" w:hAnsi="Arial" w:cs="Arial"/>
          <w:sz w:val="20"/>
        </w:rPr>
      </w:pPr>
    </w:p>
    <w:p w:rsidR="006A255D" w:rsidRPr="006A255D" w:rsidRDefault="006A255D" w:rsidP="006A255D">
      <w:pPr>
        <w:rPr>
          <w:rFonts w:ascii="Arial" w:hAnsi="Arial" w:cs="Arial"/>
          <w:sz w:val="20"/>
        </w:rPr>
      </w:pPr>
      <w:r w:rsidRPr="006A255D">
        <w:rPr>
          <w:rFonts w:ascii="Arial" w:hAnsi="Arial" w:cs="Arial"/>
          <w:sz w:val="20"/>
        </w:rPr>
        <w:t>Geachte heer, mevrouw,</w:t>
      </w:r>
    </w:p>
    <w:p w:rsidR="006A255D" w:rsidRPr="006A255D" w:rsidRDefault="006A255D" w:rsidP="006A255D">
      <w:pPr>
        <w:rPr>
          <w:rFonts w:ascii="Arial" w:hAnsi="Arial" w:cs="Arial"/>
          <w:sz w:val="20"/>
        </w:rPr>
      </w:pPr>
    </w:p>
    <w:p w:rsidR="00E62F4D" w:rsidRPr="00E62F4D" w:rsidRDefault="00EF333E" w:rsidP="00E62F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E62F4D" w:rsidRPr="00E62F4D">
        <w:rPr>
          <w:rFonts w:ascii="Arial" w:hAnsi="Arial" w:cs="Arial"/>
          <w:sz w:val="20"/>
        </w:rPr>
        <w:t xml:space="preserve">n Nederland en </w:t>
      </w:r>
      <w:proofErr w:type="gramStart"/>
      <w:r w:rsidR="006A255D">
        <w:rPr>
          <w:rFonts w:ascii="Arial" w:hAnsi="Arial" w:cs="Arial"/>
          <w:sz w:val="20"/>
        </w:rPr>
        <w:t>met name</w:t>
      </w:r>
      <w:proofErr w:type="gramEnd"/>
      <w:r w:rsidR="00E62F4D" w:rsidRPr="00E62F4D">
        <w:rPr>
          <w:rFonts w:ascii="Arial" w:hAnsi="Arial" w:cs="Arial"/>
          <w:sz w:val="20"/>
        </w:rPr>
        <w:t xml:space="preserve"> in de steden leven veel verschillende culturen samen. </w:t>
      </w:r>
      <w:proofErr w:type="spellStart"/>
      <w:r w:rsidR="00E62F4D" w:rsidRPr="00E62F4D">
        <w:rPr>
          <w:rFonts w:ascii="Arial" w:hAnsi="Arial" w:cs="Arial"/>
          <w:sz w:val="20"/>
        </w:rPr>
        <w:t>Patienten</w:t>
      </w:r>
      <w:proofErr w:type="spellEnd"/>
      <w:r w:rsidR="00E62F4D" w:rsidRPr="00E62F4D">
        <w:rPr>
          <w:rFonts w:ascii="Arial" w:hAnsi="Arial" w:cs="Arial"/>
          <w:sz w:val="20"/>
        </w:rPr>
        <w:t xml:space="preserve"> uit die verschillende culturen spreekt u dagelijks in uw spreekkamer. Sommige niet-westerse migranten</w:t>
      </w:r>
    </w:p>
    <w:p w:rsidR="00E62F4D" w:rsidRPr="00E62F4D" w:rsidRDefault="00E62F4D" w:rsidP="00E62F4D">
      <w:pPr>
        <w:rPr>
          <w:rFonts w:ascii="Arial" w:hAnsi="Arial" w:cs="Arial"/>
          <w:sz w:val="20"/>
        </w:rPr>
      </w:pPr>
      <w:r w:rsidRPr="00E62F4D">
        <w:rPr>
          <w:rFonts w:ascii="Arial" w:hAnsi="Arial" w:cs="Arial"/>
          <w:sz w:val="20"/>
        </w:rPr>
        <w:t xml:space="preserve">hebben te maken met een taboe </w:t>
      </w:r>
      <w:r w:rsidR="006A255D">
        <w:rPr>
          <w:rFonts w:ascii="Arial" w:hAnsi="Arial" w:cs="Arial"/>
          <w:sz w:val="20"/>
        </w:rPr>
        <w:t>rondom</w:t>
      </w:r>
      <w:r w:rsidRPr="00E62F4D">
        <w:rPr>
          <w:rFonts w:ascii="Arial" w:hAnsi="Arial" w:cs="Arial"/>
          <w:sz w:val="20"/>
        </w:rPr>
        <w:t xml:space="preserve"> kanker. Daarnaast mist een deel van</w:t>
      </w:r>
      <w:r>
        <w:rPr>
          <w:rFonts w:ascii="Arial" w:hAnsi="Arial" w:cs="Arial"/>
          <w:sz w:val="20"/>
        </w:rPr>
        <w:t xml:space="preserve"> deze doelgroep basisinformatie </w:t>
      </w:r>
      <w:r w:rsidRPr="00E62F4D">
        <w:rPr>
          <w:rFonts w:ascii="Arial" w:hAnsi="Arial" w:cs="Arial"/>
          <w:sz w:val="20"/>
        </w:rPr>
        <w:t>over risicofactoren, signalen, de aandoening zelf, behande</w:t>
      </w:r>
      <w:r w:rsidR="00AB79C1">
        <w:rPr>
          <w:rFonts w:ascii="Arial" w:hAnsi="Arial" w:cs="Arial"/>
          <w:sz w:val="20"/>
        </w:rPr>
        <w:t>lmogelijkheden en voorzieningen</w:t>
      </w:r>
      <w:r w:rsidR="00AB79C1" w:rsidRPr="00AB79C1">
        <w:rPr>
          <w:rFonts w:ascii="Arial" w:hAnsi="Arial" w:cs="Arial"/>
          <w:sz w:val="16"/>
          <w:szCs w:val="16"/>
        </w:rPr>
        <w:t>1</w:t>
      </w:r>
      <w:r w:rsidR="00AB79C1">
        <w:rPr>
          <w:rFonts w:ascii="Arial" w:hAnsi="Arial" w:cs="Arial"/>
          <w:sz w:val="20"/>
        </w:rPr>
        <w:t>.</w:t>
      </w:r>
    </w:p>
    <w:p w:rsidR="00E62F4D" w:rsidRDefault="00E62F4D" w:rsidP="00E62F4D">
      <w:pPr>
        <w:rPr>
          <w:rFonts w:ascii="Arial" w:hAnsi="Arial" w:cs="Arial"/>
          <w:sz w:val="20"/>
        </w:rPr>
      </w:pPr>
    </w:p>
    <w:p w:rsidR="00E62F4D" w:rsidRDefault="00E62F4D" w:rsidP="00E62F4D">
      <w:pPr>
        <w:rPr>
          <w:rFonts w:ascii="Arial" w:hAnsi="Arial" w:cs="Arial"/>
          <w:sz w:val="20"/>
        </w:rPr>
      </w:pPr>
      <w:r w:rsidRPr="00E62F4D">
        <w:rPr>
          <w:rFonts w:ascii="Arial" w:hAnsi="Arial" w:cs="Arial"/>
          <w:sz w:val="20"/>
        </w:rPr>
        <w:t xml:space="preserve">Rondom de behandeling van kanker </w:t>
      </w:r>
      <w:r w:rsidR="006A255D">
        <w:rPr>
          <w:rFonts w:ascii="Arial" w:hAnsi="Arial" w:cs="Arial"/>
          <w:sz w:val="20"/>
        </w:rPr>
        <w:t>bij</w:t>
      </w:r>
      <w:r w:rsidRPr="00E62F4D">
        <w:rPr>
          <w:rFonts w:ascii="Arial" w:hAnsi="Arial" w:cs="Arial"/>
          <w:sz w:val="20"/>
        </w:rPr>
        <w:t xml:space="preserve"> andere culturen spelen cultureel</w:t>
      </w:r>
      <w:r>
        <w:rPr>
          <w:rFonts w:ascii="Arial" w:hAnsi="Arial" w:cs="Arial"/>
          <w:sz w:val="20"/>
        </w:rPr>
        <w:t xml:space="preserve"> </w:t>
      </w:r>
      <w:r w:rsidRPr="00E62F4D">
        <w:rPr>
          <w:rFonts w:ascii="Arial" w:hAnsi="Arial" w:cs="Arial"/>
          <w:sz w:val="20"/>
        </w:rPr>
        <w:t>en etnisch gerelateerde inzichten een grote rol. Ook het gezins- en familienetwerk zal willen</w:t>
      </w:r>
      <w:r>
        <w:rPr>
          <w:rFonts w:ascii="Arial" w:hAnsi="Arial" w:cs="Arial"/>
          <w:sz w:val="20"/>
        </w:rPr>
        <w:t xml:space="preserve"> </w:t>
      </w:r>
      <w:r w:rsidRPr="00E62F4D">
        <w:rPr>
          <w:rFonts w:ascii="Arial" w:hAnsi="Arial" w:cs="Arial"/>
          <w:sz w:val="20"/>
        </w:rPr>
        <w:t>vast houden aan de etnisch culturele aspecten. Wanneer een zorgverlener hier meer kennis over</w:t>
      </w:r>
      <w:r>
        <w:rPr>
          <w:rFonts w:ascii="Arial" w:hAnsi="Arial" w:cs="Arial"/>
          <w:sz w:val="20"/>
        </w:rPr>
        <w:t xml:space="preserve"> heeft, </w:t>
      </w:r>
      <w:r w:rsidRPr="00E62F4D">
        <w:rPr>
          <w:rFonts w:ascii="Arial" w:hAnsi="Arial" w:cs="Arial"/>
          <w:sz w:val="20"/>
        </w:rPr>
        <w:t xml:space="preserve">is het gemakkelijker bepaalde gebruiken en inzichten te herkennen en het </w:t>
      </w:r>
      <w:proofErr w:type="spellStart"/>
      <w:r w:rsidRPr="00E62F4D">
        <w:rPr>
          <w:rFonts w:ascii="Arial" w:hAnsi="Arial" w:cs="Arial"/>
          <w:sz w:val="20"/>
        </w:rPr>
        <w:t>zorghandelen</w:t>
      </w:r>
      <w:proofErr w:type="spellEnd"/>
      <w:r>
        <w:rPr>
          <w:rFonts w:ascii="Arial" w:hAnsi="Arial" w:cs="Arial"/>
          <w:sz w:val="20"/>
        </w:rPr>
        <w:t xml:space="preserve"> </w:t>
      </w:r>
      <w:r w:rsidRPr="00E62F4D">
        <w:rPr>
          <w:rFonts w:ascii="Arial" w:hAnsi="Arial" w:cs="Arial"/>
          <w:sz w:val="20"/>
        </w:rPr>
        <w:t xml:space="preserve">en de advisering </w:t>
      </w:r>
      <w:r w:rsidR="006A255D">
        <w:rPr>
          <w:rFonts w:ascii="Arial" w:hAnsi="Arial" w:cs="Arial"/>
          <w:sz w:val="20"/>
        </w:rPr>
        <w:t xml:space="preserve">hierop </w:t>
      </w:r>
      <w:r w:rsidRPr="00E62F4D">
        <w:rPr>
          <w:rFonts w:ascii="Arial" w:hAnsi="Arial" w:cs="Arial"/>
          <w:sz w:val="20"/>
        </w:rPr>
        <w:t>af te stemmen</w:t>
      </w:r>
      <w:r w:rsidR="00AB79C1" w:rsidRPr="00AB79C1">
        <w:rPr>
          <w:rFonts w:ascii="Arial" w:hAnsi="Arial" w:cs="Arial"/>
          <w:sz w:val="16"/>
          <w:szCs w:val="16"/>
        </w:rPr>
        <w:t>1</w:t>
      </w:r>
      <w:r w:rsidRPr="00E62F4D">
        <w:rPr>
          <w:rFonts w:ascii="Arial" w:hAnsi="Arial" w:cs="Arial"/>
          <w:sz w:val="20"/>
        </w:rPr>
        <w:t>.</w:t>
      </w:r>
    </w:p>
    <w:p w:rsidR="00B87B69" w:rsidRDefault="00B87B69" w:rsidP="00E62F4D">
      <w:pPr>
        <w:rPr>
          <w:rFonts w:ascii="Arial" w:hAnsi="Arial" w:cs="Arial"/>
          <w:sz w:val="20"/>
        </w:rPr>
      </w:pPr>
    </w:p>
    <w:p w:rsidR="00B87B69" w:rsidRDefault="00B87B69" w:rsidP="00E62F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Heeft u behoefte aan meer kennis </w:t>
      </w:r>
      <w:r w:rsidR="00833089">
        <w:rPr>
          <w:rFonts w:ascii="Arial" w:hAnsi="Arial" w:cs="Arial"/>
          <w:sz w:val="20"/>
        </w:rPr>
        <w:t>rondom</w:t>
      </w:r>
      <w:r>
        <w:rPr>
          <w:rFonts w:ascii="Arial" w:hAnsi="Arial" w:cs="Arial"/>
          <w:sz w:val="20"/>
        </w:rPr>
        <w:t xml:space="preserve"> dit thema? Dan nodigen wij u van harte uit voo</w:t>
      </w:r>
      <w:r w:rsidR="006A255D">
        <w:rPr>
          <w:rFonts w:ascii="Arial" w:hAnsi="Arial" w:cs="Arial"/>
          <w:sz w:val="20"/>
        </w:rPr>
        <w:t>r de Geaccrediteerde nascholing:</w:t>
      </w:r>
    </w:p>
    <w:p w:rsidR="00B87B69" w:rsidRDefault="00B87B69" w:rsidP="00E62F4D">
      <w:pPr>
        <w:rPr>
          <w:rFonts w:ascii="Arial" w:hAnsi="Arial" w:cs="Arial"/>
          <w:sz w:val="20"/>
        </w:rPr>
      </w:pPr>
    </w:p>
    <w:p w:rsidR="006104F8" w:rsidRPr="0011147B" w:rsidRDefault="00B87B69" w:rsidP="00B87B69">
      <w:pPr>
        <w:ind w:left="2268" w:firstLine="567"/>
        <w:rPr>
          <w:rFonts w:ascii="Arial" w:hAnsi="Arial" w:cs="Arial"/>
          <w:sz w:val="20"/>
        </w:rPr>
      </w:pPr>
      <w:r w:rsidRPr="0011147B">
        <w:rPr>
          <w:rFonts w:ascii="Arial" w:hAnsi="Arial" w:cs="Arial"/>
          <w:b/>
          <w:sz w:val="20"/>
        </w:rPr>
        <w:t xml:space="preserve"> </w:t>
      </w:r>
      <w:r w:rsidR="00E42C16" w:rsidRPr="0011147B">
        <w:rPr>
          <w:rFonts w:ascii="Arial" w:hAnsi="Arial" w:cs="Arial"/>
          <w:b/>
          <w:sz w:val="20"/>
        </w:rPr>
        <w:t>“</w:t>
      </w:r>
      <w:r w:rsidR="00FC39E7">
        <w:rPr>
          <w:rFonts w:ascii="Arial" w:hAnsi="Arial" w:cs="Arial"/>
          <w:b/>
          <w:sz w:val="20"/>
        </w:rPr>
        <w:t>Kanker in verschillende culturen</w:t>
      </w:r>
      <w:r w:rsidR="005B014B" w:rsidRPr="0011147B">
        <w:rPr>
          <w:rFonts w:ascii="Arial" w:hAnsi="Arial" w:cs="Arial"/>
          <w:b/>
          <w:sz w:val="20"/>
        </w:rPr>
        <w:t>”</w:t>
      </w:r>
      <w:r w:rsidR="00E42C16" w:rsidRPr="0011147B">
        <w:rPr>
          <w:rFonts w:ascii="Arial" w:hAnsi="Arial" w:cs="Arial"/>
          <w:b/>
          <w:sz w:val="20"/>
        </w:rPr>
        <w:t xml:space="preserve"> </w:t>
      </w:r>
    </w:p>
    <w:p w:rsidR="00C80BF1" w:rsidRDefault="00D222B1" w:rsidP="00C80BF1">
      <w:pPr>
        <w:ind w:left="1134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  <w:t xml:space="preserve">    </w:t>
      </w:r>
      <w:r w:rsidR="00C80BF1">
        <w:rPr>
          <w:rFonts w:ascii="Arial" w:hAnsi="Arial" w:cs="Arial"/>
          <w:sz w:val="20"/>
        </w:rPr>
        <w:tab/>
        <w:t xml:space="preserve">  </w:t>
      </w:r>
      <w:r w:rsidR="00B87B69">
        <w:rPr>
          <w:rFonts w:ascii="Arial" w:hAnsi="Arial" w:cs="Arial"/>
          <w:sz w:val="20"/>
        </w:rPr>
        <w:tab/>
        <w:t xml:space="preserve">   o</w:t>
      </w:r>
      <w:r w:rsidR="00C80BF1" w:rsidRPr="00C80BF1">
        <w:rPr>
          <w:rFonts w:ascii="Arial" w:hAnsi="Arial" w:cs="Arial"/>
          <w:sz w:val="20"/>
        </w:rPr>
        <w:t xml:space="preserve">p </w:t>
      </w:r>
      <w:proofErr w:type="spellStart"/>
      <w:r w:rsidR="00E62F4D">
        <w:rPr>
          <w:rFonts w:ascii="Arial" w:hAnsi="Arial" w:cs="Arial"/>
          <w:sz w:val="20"/>
        </w:rPr>
        <w:t>xxxx</w:t>
      </w:r>
      <w:proofErr w:type="spellEnd"/>
      <w:r w:rsidR="00FE714C">
        <w:rPr>
          <w:rFonts w:ascii="Arial" w:hAnsi="Arial" w:cs="Arial"/>
          <w:sz w:val="20"/>
        </w:rPr>
        <w:t xml:space="preserve"> </w:t>
      </w:r>
      <w:r w:rsidR="0012576D">
        <w:rPr>
          <w:rFonts w:ascii="Arial" w:hAnsi="Arial" w:cs="Arial"/>
          <w:sz w:val="20"/>
        </w:rPr>
        <w:t xml:space="preserve">te </w:t>
      </w:r>
      <w:proofErr w:type="spellStart"/>
      <w:r w:rsidR="00E62F4D">
        <w:rPr>
          <w:rFonts w:ascii="Arial" w:hAnsi="Arial" w:cs="Arial"/>
          <w:sz w:val="20"/>
        </w:rPr>
        <w:t>xxxxxxx</w:t>
      </w:r>
      <w:proofErr w:type="spellEnd"/>
    </w:p>
    <w:p w:rsidR="00C80BF1" w:rsidRDefault="00C80BF1" w:rsidP="00C80BF1">
      <w:pPr>
        <w:ind w:left="1134" w:firstLine="567"/>
        <w:rPr>
          <w:rFonts w:ascii="Arial" w:hAnsi="Arial" w:cs="Arial"/>
          <w:sz w:val="20"/>
        </w:rPr>
      </w:pPr>
    </w:p>
    <w:p w:rsidR="00FD1FAD" w:rsidRPr="00B87B69" w:rsidRDefault="00C80BF1" w:rsidP="00C64B6B">
      <w:pPr>
        <w:rPr>
          <w:rFonts w:ascii="Arial" w:hAnsi="Arial" w:cs="Arial"/>
          <w:sz w:val="18"/>
          <w:szCs w:val="18"/>
        </w:rPr>
      </w:pPr>
      <w:r w:rsidRPr="00B87B69">
        <w:rPr>
          <w:rFonts w:ascii="Arial" w:hAnsi="Arial" w:cs="Arial"/>
          <w:sz w:val="18"/>
          <w:szCs w:val="18"/>
        </w:rPr>
        <w:t xml:space="preserve">Voor deze nascholing is accreditatie toegekend </w:t>
      </w:r>
      <w:r w:rsidR="00FC39E7" w:rsidRPr="00B87B69">
        <w:rPr>
          <w:rFonts w:ascii="Arial" w:hAnsi="Arial" w:cs="Arial"/>
          <w:sz w:val="18"/>
          <w:szCs w:val="18"/>
        </w:rPr>
        <w:t xml:space="preserve">voor </w:t>
      </w:r>
      <w:proofErr w:type="spellStart"/>
      <w:r w:rsidR="00E62F4D" w:rsidRPr="00B87B69">
        <w:rPr>
          <w:rFonts w:ascii="Arial" w:hAnsi="Arial" w:cs="Arial"/>
          <w:sz w:val="18"/>
          <w:szCs w:val="18"/>
        </w:rPr>
        <w:t>xxxxx</w:t>
      </w:r>
      <w:proofErr w:type="spellEnd"/>
      <w:r w:rsidR="00EF333E">
        <w:rPr>
          <w:rFonts w:ascii="Arial" w:hAnsi="Arial" w:cs="Arial"/>
          <w:sz w:val="18"/>
          <w:szCs w:val="18"/>
        </w:rPr>
        <w:t xml:space="preserve"> punt.  </w:t>
      </w:r>
      <w:proofErr w:type="gramStart"/>
      <w:r w:rsidRPr="00B87B69">
        <w:rPr>
          <w:rFonts w:ascii="Arial" w:hAnsi="Arial" w:cs="Arial"/>
          <w:sz w:val="18"/>
          <w:szCs w:val="18"/>
        </w:rPr>
        <w:t>Kijk op www.pe-online.org voor het aantal punten dat is toegekend per beroepsgroep.</w:t>
      </w:r>
      <w:proofErr w:type="gramEnd"/>
    </w:p>
    <w:p w:rsidR="00C80BF1" w:rsidRDefault="00C80BF1" w:rsidP="00C64B6B">
      <w:pPr>
        <w:rPr>
          <w:rFonts w:ascii="Arial" w:hAnsi="Arial" w:cs="Arial"/>
          <w:sz w:val="20"/>
        </w:rPr>
      </w:pPr>
    </w:p>
    <w:p w:rsidR="00F33171" w:rsidRPr="0011147B" w:rsidRDefault="00B973A0" w:rsidP="00C64B6B">
      <w:pPr>
        <w:rPr>
          <w:rFonts w:ascii="Arial" w:hAnsi="Arial" w:cs="Arial"/>
          <w:sz w:val="20"/>
        </w:rPr>
      </w:pPr>
      <w:r w:rsidRPr="0011147B">
        <w:rPr>
          <w:rFonts w:ascii="Arial" w:hAnsi="Arial" w:cs="Arial"/>
          <w:sz w:val="20"/>
        </w:rPr>
        <w:t>Tijdens de</w:t>
      </w:r>
      <w:r w:rsidR="0011101C" w:rsidRPr="0011147B">
        <w:rPr>
          <w:rFonts w:ascii="Arial" w:hAnsi="Arial" w:cs="Arial"/>
          <w:sz w:val="20"/>
        </w:rPr>
        <w:t>ze</w:t>
      </w:r>
      <w:r w:rsidRPr="0011147B">
        <w:rPr>
          <w:rFonts w:ascii="Arial" w:hAnsi="Arial" w:cs="Arial"/>
          <w:sz w:val="20"/>
        </w:rPr>
        <w:t xml:space="preserve"> interactieve </w:t>
      </w:r>
      <w:r w:rsidR="007E4905" w:rsidRPr="0011147B">
        <w:rPr>
          <w:rFonts w:ascii="Arial" w:hAnsi="Arial" w:cs="Arial"/>
          <w:sz w:val="20"/>
        </w:rPr>
        <w:t xml:space="preserve">nascholing zullen de </w:t>
      </w:r>
      <w:r w:rsidR="00355AFB" w:rsidRPr="0011147B">
        <w:rPr>
          <w:rFonts w:ascii="Arial" w:hAnsi="Arial" w:cs="Arial"/>
          <w:sz w:val="20"/>
        </w:rPr>
        <w:t>“</w:t>
      </w:r>
      <w:r w:rsidR="007E4905" w:rsidRPr="0011147B">
        <w:rPr>
          <w:rFonts w:ascii="Arial" w:hAnsi="Arial" w:cs="Arial"/>
          <w:sz w:val="20"/>
        </w:rPr>
        <w:t>V</w:t>
      </w:r>
      <w:bookmarkStart w:id="4" w:name="_GoBack"/>
      <w:bookmarkEnd w:id="4"/>
      <w:r w:rsidR="007E4905" w:rsidRPr="0011147B">
        <w:rPr>
          <w:rFonts w:ascii="Arial" w:hAnsi="Arial" w:cs="Arial"/>
          <w:sz w:val="20"/>
        </w:rPr>
        <w:t>oorlichters gezondheid</w:t>
      </w:r>
      <w:r w:rsidR="00355AFB" w:rsidRPr="0011147B">
        <w:rPr>
          <w:rFonts w:ascii="Arial" w:hAnsi="Arial" w:cs="Arial"/>
          <w:sz w:val="20"/>
        </w:rPr>
        <w:t xml:space="preserve">” uit Rotterdam </w:t>
      </w:r>
      <w:r w:rsidR="007E4905" w:rsidRPr="0011147B">
        <w:rPr>
          <w:rFonts w:ascii="Arial" w:hAnsi="Arial" w:cs="Arial"/>
          <w:sz w:val="20"/>
        </w:rPr>
        <w:t>u</w:t>
      </w:r>
      <w:r w:rsidR="00872F50" w:rsidRPr="0011147B">
        <w:rPr>
          <w:rFonts w:ascii="Arial" w:hAnsi="Arial" w:cs="Arial"/>
          <w:sz w:val="20"/>
        </w:rPr>
        <w:t xml:space="preserve"> op unieke wijze deel uit laten maken van hun kennis en ervaring op dit gebied.</w:t>
      </w:r>
    </w:p>
    <w:p w:rsidR="00DE0ADB" w:rsidRPr="0011147B" w:rsidRDefault="00DE0ADB" w:rsidP="00C64B6B">
      <w:pPr>
        <w:rPr>
          <w:rFonts w:ascii="Arial" w:hAnsi="Arial" w:cs="Arial"/>
          <w:sz w:val="20"/>
        </w:rPr>
      </w:pPr>
    </w:p>
    <w:p w:rsidR="00544000" w:rsidRPr="00544000" w:rsidRDefault="00544000" w:rsidP="00544000">
      <w:pPr>
        <w:rPr>
          <w:rFonts w:ascii="Arial" w:hAnsi="Arial" w:cs="Arial"/>
          <w:sz w:val="20"/>
        </w:rPr>
      </w:pPr>
      <w:r w:rsidRPr="00544000">
        <w:rPr>
          <w:rFonts w:ascii="Arial" w:hAnsi="Arial" w:cs="Arial"/>
          <w:sz w:val="20"/>
        </w:rPr>
        <w:t>Naast theorie over de reeds ontwikkelde kennis op het gebied van migranten en kanker, komen</w:t>
      </w:r>
    </w:p>
    <w:p w:rsidR="0011147B" w:rsidRDefault="00EF333E" w:rsidP="005440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volgende </w:t>
      </w:r>
      <w:r w:rsidR="00B87B69">
        <w:rPr>
          <w:rFonts w:ascii="Arial" w:hAnsi="Arial" w:cs="Arial"/>
          <w:sz w:val="20"/>
        </w:rPr>
        <w:t xml:space="preserve">vragen </w:t>
      </w:r>
      <w:r>
        <w:rPr>
          <w:rFonts w:ascii="Arial" w:hAnsi="Arial" w:cs="Arial"/>
          <w:sz w:val="20"/>
        </w:rPr>
        <w:t>aanbod: ‘</w:t>
      </w:r>
      <w:r w:rsidR="00B87B69">
        <w:rPr>
          <w:rFonts w:ascii="Arial" w:hAnsi="Arial" w:cs="Arial"/>
          <w:sz w:val="20"/>
        </w:rPr>
        <w:t>Waar loopt u als zorgverlener</w:t>
      </w:r>
      <w:r w:rsidR="00544000" w:rsidRPr="00544000">
        <w:rPr>
          <w:rFonts w:ascii="Arial" w:hAnsi="Arial" w:cs="Arial"/>
          <w:sz w:val="20"/>
        </w:rPr>
        <w:t xml:space="preserve"> in de dagelijkse</w:t>
      </w:r>
      <w:r w:rsidR="00B87B69">
        <w:rPr>
          <w:rFonts w:ascii="Arial" w:hAnsi="Arial" w:cs="Arial"/>
          <w:sz w:val="20"/>
        </w:rPr>
        <w:t xml:space="preserve"> praktijk tegenaan waardoor u </w:t>
      </w:r>
      <w:r w:rsidR="00544000" w:rsidRPr="00544000">
        <w:rPr>
          <w:rFonts w:ascii="Arial" w:hAnsi="Arial" w:cs="Arial"/>
          <w:sz w:val="20"/>
        </w:rPr>
        <w:t>zich</w:t>
      </w:r>
      <w:r w:rsidR="00B87B69">
        <w:rPr>
          <w:rFonts w:ascii="Arial" w:hAnsi="Arial" w:cs="Arial"/>
          <w:sz w:val="20"/>
        </w:rPr>
        <w:t xml:space="preserve"> wellicht</w:t>
      </w:r>
      <w:r>
        <w:rPr>
          <w:rFonts w:ascii="Arial" w:hAnsi="Arial" w:cs="Arial"/>
          <w:sz w:val="20"/>
        </w:rPr>
        <w:t xml:space="preserve"> </w:t>
      </w:r>
      <w:r w:rsidR="00544000" w:rsidRPr="00544000">
        <w:rPr>
          <w:rFonts w:ascii="Arial" w:hAnsi="Arial" w:cs="Arial"/>
          <w:sz w:val="20"/>
        </w:rPr>
        <w:t>belemmerd voelen om goede zorg te kunnen geven?’ en ‘Wat zijn risicovolle gewoonten van de</w:t>
      </w:r>
      <w:r>
        <w:rPr>
          <w:rFonts w:ascii="Arial" w:hAnsi="Arial" w:cs="Arial"/>
          <w:sz w:val="20"/>
        </w:rPr>
        <w:t xml:space="preserve"> doelgroep?’</w:t>
      </w:r>
      <w:r w:rsidR="00B87B69">
        <w:rPr>
          <w:rFonts w:ascii="Arial" w:hAnsi="Arial" w:cs="Arial"/>
          <w:sz w:val="20"/>
        </w:rPr>
        <w:t>. U krijgt handvatten mee die u</w:t>
      </w:r>
      <w:r w:rsidR="00544000" w:rsidRPr="00544000">
        <w:rPr>
          <w:rFonts w:ascii="Arial" w:hAnsi="Arial" w:cs="Arial"/>
          <w:sz w:val="20"/>
        </w:rPr>
        <w:t xml:space="preserve"> vervolgens zelf in</w:t>
      </w:r>
      <w:r w:rsidR="00B87B69">
        <w:rPr>
          <w:rFonts w:ascii="Arial" w:hAnsi="Arial" w:cs="Arial"/>
          <w:sz w:val="20"/>
        </w:rPr>
        <w:t xml:space="preserve"> de praktijk kunt </w:t>
      </w:r>
      <w:r w:rsidR="00544000" w:rsidRPr="00544000">
        <w:rPr>
          <w:rFonts w:ascii="Arial" w:hAnsi="Arial" w:cs="Arial"/>
          <w:sz w:val="20"/>
        </w:rPr>
        <w:t>toepa</w:t>
      </w:r>
      <w:r w:rsidR="00B87B69">
        <w:rPr>
          <w:rFonts w:ascii="Arial" w:hAnsi="Arial" w:cs="Arial"/>
          <w:sz w:val="20"/>
        </w:rPr>
        <w:t xml:space="preserve">ssen om de communicatie met uw </w:t>
      </w:r>
      <w:r w:rsidR="00544000" w:rsidRPr="00544000">
        <w:rPr>
          <w:rFonts w:ascii="Arial" w:hAnsi="Arial" w:cs="Arial"/>
          <w:sz w:val="20"/>
        </w:rPr>
        <w:t>patiënten te verbeteren.</w:t>
      </w:r>
    </w:p>
    <w:p w:rsidR="001763DE" w:rsidRDefault="001763DE" w:rsidP="004E6903">
      <w:pPr>
        <w:rPr>
          <w:rFonts w:ascii="Arial" w:hAnsi="Arial" w:cs="Arial"/>
          <w:sz w:val="20"/>
        </w:rPr>
      </w:pPr>
    </w:p>
    <w:p w:rsidR="0011101C" w:rsidRPr="0011147B" w:rsidRDefault="0011101C" w:rsidP="004E6903">
      <w:pPr>
        <w:rPr>
          <w:rFonts w:ascii="Arial" w:hAnsi="Arial" w:cs="Arial"/>
          <w:sz w:val="20"/>
        </w:rPr>
      </w:pPr>
    </w:p>
    <w:p w:rsidR="0011101C" w:rsidRPr="0011147B" w:rsidRDefault="0011101C" w:rsidP="004E6903">
      <w:pPr>
        <w:rPr>
          <w:rFonts w:ascii="Arial" w:hAnsi="Arial" w:cs="Arial"/>
          <w:sz w:val="20"/>
        </w:rPr>
      </w:pPr>
    </w:p>
    <w:p w:rsidR="00B973A0" w:rsidRDefault="00B973A0">
      <w:pPr>
        <w:rPr>
          <w:sz w:val="20"/>
        </w:rPr>
      </w:pPr>
    </w:p>
    <w:p w:rsidR="00FC39E7" w:rsidRDefault="00FC39E7">
      <w:pPr>
        <w:rPr>
          <w:sz w:val="20"/>
        </w:rPr>
      </w:pPr>
    </w:p>
    <w:p w:rsidR="00FC39E7" w:rsidRPr="0011147B" w:rsidRDefault="00FC39E7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2474"/>
      </w:tblGrid>
      <w:tr w:rsidR="00AC2D05" w:rsidRPr="0011147B" w:rsidTr="00E95390">
        <w:trPr>
          <w:trHeight w:val="933"/>
        </w:trPr>
        <w:tc>
          <w:tcPr>
            <w:tcW w:w="5445" w:type="dxa"/>
          </w:tcPr>
          <w:p w:rsidR="00B97C84" w:rsidRDefault="00B97C84" w:rsidP="00872F50">
            <w:pPr>
              <w:rPr>
                <w:rFonts w:ascii="Arial" w:hAnsi="Arial" w:cs="Arial"/>
                <w:b/>
                <w:sz w:val="20"/>
              </w:rPr>
            </w:pPr>
          </w:p>
          <w:p w:rsidR="00B97C84" w:rsidRDefault="00B97C84" w:rsidP="00872F50">
            <w:pPr>
              <w:rPr>
                <w:rFonts w:ascii="Arial" w:hAnsi="Arial" w:cs="Arial"/>
                <w:b/>
                <w:sz w:val="20"/>
              </w:rPr>
            </w:pPr>
          </w:p>
          <w:p w:rsidR="00C56C5D" w:rsidRDefault="00C56C5D" w:rsidP="00872F50">
            <w:pPr>
              <w:rPr>
                <w:rFonts w:ascii="Arial" w:hAnsi="Arial" w:cs="Arial"/>
                <w:b/>
                <w:sz w:val="20"/>
              </w:rPr>
            </w:pPr>
          </w:p>
          <w:p w:rsidR="00AC2D05" w:rsidRPr="0011147B" w:rsidRDefault="00AC2D05" w:rsidP="00872F50">
            <w:pPr>
              <w:rPr>
                <w:rFonts w:ascii="Arial" w:hAnsi="Arial" w:cs="Arial"/>
                <w:b/>
                <w:sz w:val="20"/>
              </w:rPr>
            </w:pPr>
            <w:r w:rsidRPr="0011147B">
              <w:rPr>
                <w:rFonts w:ascii="Arial" w:hAnsi="Arial" w:cs="Arial"/>
                <w:b/>
                <w:sz w:val="20"/>
              </w:rPr>
              <w:t>Programma:</w:t>
            </w:r>
          </w:p>
          <w:p w:rsidR="00C56C5D" w:rsidRDefault="00C56C5D" w:rsidP="00872F50">
            <w:pPr>
              <w:rPr>
                <w:rFonts w:ascii="Arial" w:hAnsi="Arial" w:cs="Arial"/>
                <w:sz w:val="20"/>
              </w:rPr>
            </w:pPr>
          </w:p>
          <w:p w:rsidR="00E95390" w:rsidRDefault="00E95390" w:rsidP="00872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17.30u –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18.00u     </w:t>
            </w:r>
            <w:proofErr w:type="gramEnd"/>
            <w:r>
              <w:rPr>
                <w:rFonts w:ascii="Arial" w:hAnsi="Arial" w:cs="Arial"/>
                <w:sz w:val="20"/>
              </w:rPr>
              <w:t>Ontvangst met soep en broodjes</w:t>
            </w:r>
          </w:p>
          <w:p w:rsidR="00E95390" w:rsidRDefault="00E95390" w:rsidP="00872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18.00u – 18.2</w:t>
            </w:r>
            <w:r w:rsidR="00AC2D05" w:rsidRPr="0011147B">
              <w:rPr>
                <w:rFonts w:ascii="Arial" w:hAnsi="Arial" w:cs="Arial"/>
                <w:sz w:val="20"/>
              </w:rPr>
              <w:t>0u</w:t>
            </w:r>
            <w:r w:rsidR="00AC2D05" w:rsidRPr="0011147B">
              <w:rPr>
                <w:rFonts w:ascii="Arial" w:hAnsi="Arial" w:cs="Arial"/>
                <w:sz w:val="20"/>
              </w:rPr>
              <w:tab/>
            </w:r>
            <w:r w:rsidRPr="00E95390">
              <w:rPr>
                <w:rFonts w:ascii="Arial" w:hAnsi="Arial" w:cs="Arial"/>
                <w:sz w:val="20"/>
              </w:rPr>
              <w:t>Introductie</w:t>
            </w:r>
          </w:p>
          <w:p w:rsidR="00E95390" w:rsidRDefault="00E95390" w:rsidP="00E95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18.2</w:t>
            </w:r>
            <w:r w:rsidR="007B325A" w:rsidRPr="0011147B">
              <w:rPr>
                <w:rFonts w:ascii="Arial" w:hAnsi="Arial" w:cs="Arial"/>
                <w:sz w:val="20"/>
              </w:rPr>
              <w:t xml:space="preserve">0u – </w:t>
            </w:r>
            <w:r>
              <w:rPr>
                <w:rFonts w:ascii="Arial" w:hAnsi="Arial" w:cs="Arial"/>
                <w:sz w:val="20"/>
              </w:rPr>
              <w:t>19.3</w:t>
            </w:r>
            <w:r w:rsidR="000C764E">
              <w:rPr>
                <w:rFonts w:ascii="Arial" w:hAnsi="Arial" w:cs="Arial"/>
                <w:sz w:val="20"/>
              </w:rPr>
              <w:t>0</w:t>
            </w:r>
            <w:r w:rsidR="00AC2D05" w:rsidRPr="0011147B">
              <w:rPr>
                <w:rFonts w:ascii="Arial" w:hAnsi="Arial" w:cs="Arial"/>
                <w:sz w:val="20"/>
              </w:rPr>
              <w:t>u</w:t>
            </w:r>
            <w:r w:rsidR="00AC2D05" w:rsidRPr="0011147B">
              <w:rPr>
                <w:rFonts w:ascii="Arial" w:hAnsi="Arial" w:cs="Arial"/>
                <w:sz w:val="20"/>
              </w:rPr>
              <w:tab/>
            </w:r>
            <w:r w:rsidRPr="00E95390">
              <w:rPr>
                <w:rFonts w:ascii="Arial" w:hAnsi="Arial" w:cs="Arial"/>
                <w:sz w:val="20"/>
              </w:rPr>
              <w:t>Etnisch/ culturele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95390">
              <w:rPr>
                <w:rFonts w:ascii="Arial" w:hAnsi="Arial" w:cs="Arial"/>
                <w:sz w:val="20"/>
              </w:rPr>
              <w:t>verdieping</w:t>
            </w:r>
          </w:p>
          <w:p w:rsidR="00AB79C1" w:rsidRDefault="00E95390" w:rsidP="00E95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19.30u - </w:t>
            </w:r>
            <w:r w:rsidR="004E6903" w:rsidRPr="0011147B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AB79C1">
              <w:rPr>
                <w:rFonts w:ascii="Arial" w:hAnsi="Arial" w:cs="Arial"/>
                <w:sz w:val="20"/>
              </w:rPr>
              <w:t xml:space="preserve">19.45u    </w:t>
            </w:r>
            <w:proofErr w:type="gramEnd"/>
            <w:r w:rsidR="00AB79C1">
              <w:rPr>
                <w:rFonts w:ascii="Arial" w:hAnsi="Arial" w:cs="Arial"/>
                <w:sz w:val="20"/>
              </w:rPr>
              <w:t>Pauze</w:t>
            </w:r>
          </w:p>
          <w:p w:rsidR="004E6903" w:rsidRPr="0011147B" w:rsidRDefault="00AB79C1" w:rsidP="00E95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19.45u -  </w:t>
            </w:r>
            <w:proofErr w:type="gramStart"/>
            <w:r w:rsidR="00E95390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>.15</w:t>
            </w:r>
            <w:r w:rsidR="004E6903" w:rsidRPr="0011147B">
              <w:rPr>
                <w:rFonts w:ascii="Arial" w:hAnsi="Arial" w:cs="Arial"/>
                <w:sz w:val="20"/>
              </w:rPr>
              <w:t xml:space="preserve">u     </w:t>
            </w:r>
            <w:proofErr w:type="gramEnd"/>
            <w:r w:rsidR="00E95390" w:rsidRPr="00E95390">
              <w:rPr>
                <w:rFonts w:ascii="Arial" w:hAnsi="Arial" w:cs="Arial"/>
                <w:sz w:val="20"/>
              </w:rPr>
              <w:t>Risico’s</w:t>
            </w:r>
            <w:r w:rsidR="00E95390">
              <w:rPr>
                <w:rFonts w:ascii="Arial" w:hAnsi="Arial" w:cs="Arial"/>
                <w:sz w:val="20"/>
              </w:rPr>
              <w:t xml:space="preserve"> </w:t>
            </w:r>
            <w:r w:rsidR="00E95390" w:rsidRPr="00E95390">
              <w:rPr>
                <w:rFonts w:ascii="Arial" w:hAnsi="Arial" w:cs="Arial"/>
                <w:sz w:val="20"/>
              </w:rPr>
              <w:t>&amp; advisering</w:t>
            </w:r>
          </w:p>
          <w:p w:rsidR="00AC2D05" w:rsidRPr="0011147B" w:rsidRDefault="00AC2D05" w:rsidP="00F57B8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74" w:type="dxa"/>
          </w:tcPr>
          <w:p w:rsidR="00B97C84" w:rsidRDefault="00B97C84" w:rsidP="00C77E5F">
            <w:pPr>
              <w:rPr>
                <w:rFonts w:ascii="Arial" w:hAnsi="Arial" w:cs="Arial"/>
                <w:b/>
                <w:sz w:val="20"/>
              </w:rPr>
            </w:pPr>
          </w:p>
          <w:p w:rsidR="00B97C84" w:rsidRDefault="00B97C84" w:rsidP="00C77E5F">
            <w:pPr>
              <w:rPr>
                <w:rFonts w:ascii="Arial" w:hAnsi="Arial" w:cs="Arial"/>
                <w:b/>
                <w:sz w:val="20"/>
              </w:rPr>
            </w:pPr>
          </w:p>
          <w:p w:rsidR="00C56C5D" w:rsidRDefault="00C56C5D" w:rsidP="00C77E5F">
            <w:pPr>
              <w:rPr>
                <w:rFonts w:ascii="Arial" w:hAnsi="Arial" w:cs="Arial"/>
                <w:b/>
                <w:sz w:val="20"/>
              </w:rPr>
            </w:pPr>
          </w:p>
          <w:p w:rsidR="00C77E5F" w:rsidRPr="0011147B" w:rsidRDefault="00C77E5F" w:rsidP="00C77E5F">
            <w:pPr>
              <w:rPr>
                <w:rFonts w:ascii="Arial" w:hAnsi="Arial" w:cs="Arial"/>
                <w:b/>
                <w:sz w:val="20"/>
              </w:rPr>
            </w:pPr>
            <w:r w:rsidRPr="0011147B">
              <w:rPr>
                <w:rFonts w:ascii="Arial" w:hAnsi="Arial" w:cs="Arial"/>
                <w:b/>
                <w:sz w:val="20"/>
              </w:rPr>
              <w:t>Locatie</w:t>
            </w:r>
          </w:p>
          <w:p w:rsidR="00C56C5D" w:rsidRDefault="00C56C5D" w:rsidP="003138A1">
            <w:pPr>
              <w:rPr>
                <w:rFonts w:ascii="Arial" w:hAnsi="Arial" w:cs="Arial"/>
                <w:sz w:val="20"/>
              </w:rPr>
            </w:pPr>
          </w:p>
          <w:p w:rsidR="00DD608E" w:rsidRPr="00DD608E" w:rsidRDefault="00FC39E7" w:rsidP="00DD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Moskee / Ziekenhuis</w:t>
            </w:r>
          </w:p>
          <w:p w:rsidR="001C6AA9" w:rsidRDefault="00E95390" w:rsidP="003138A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xxxxxxx</w:t>
            </w:r>
            <w:proofErr w:type="spellEnd"/>
            <w:r w:rsidR="00DD608E" w:rsidRPr="00DD608E" w:rsidDel="00DD608E">
              <w:rPr>
                <w:rFonts w:ascii="Arial" w:hAnsi="Arial" w:cs="Arial"/>
                <w:sz w:val="20"/>
              </w:rPr>
              <w:t xml:space="preserve"> </w:t>
            </w:r>
          </w:p>
          <w:p w:rsidR="00E95390" w:rsidRPr="0011147B" w:rsidRDefault="00E95390" w:rsidP="003138A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xxxxxxx</w:t>
            </w:r>
            <w:proofErr w:type="spellEnd"/>
          </w:p>
        </w:tc>
      </w:tr>
      <w:tr w:rsidR="00872F50" w:rsidRPr="0011147B" w:rsidTr="00E95390">
        <w:trPr>
          <w:trHeight w:val="63"/>
        </w:trPr>
        <w:tc>
          <w:tcPr>
            <w:tcW w:w="5445" w:type="dxa"/>
          </w:tcPr>
          <w:p w:rsidR="00872F50" w:rsidRPr="0011147B" w:rsidRDefault="00872F50" w:rsidP="00AC2D0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74" w:type="dxa"/>
          </w:tcPr>
          <w:p w:rsidR="00872F50" w:rsidRPr="0011147B" w:rsidRDefault="00872F50" w:rsidP="00C64B6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64B6B" w:rsidRPr="0011147B" w:rsidRDefault="00C64B6B" w:rsidP="00C64B6B">
      <w:pPr>
        <w:rPr>
          <w:rFonts w:ascii="Arial" w:hAnsi="Arial" w:cs="Arial"/>
          <w:sz w:val="20"/>
        </w:rPr>
      </w:pPr>
    </w:p>
    <w:p w:rsidR="0012576D" w:rsidRDefault="00AC2D05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11147B">
        <w:rPr>
          <w:rFonts w:ascii="Arial" w:hAnsi="Arial" w:cs="Arial"/>
          <w:sz w:val="20"/>
        </w:rPr>
        <w:t xml:space="preserve">Voor meer informatie over deze nascholing kunt u contact opnemen met </w:t>
      </w:r>
      <w:r w:rsidR="00FC39E7">
        <w:rPr>
          <w:rFonts w:ascii="Arial" w:hAnsi="Arial" w:cs="Arial"/>
          <w:sz w:val="20"/>
        </w:rPr>
        <w:t>Marjorie Kothman</w:t>
      </w:r>
      <w:r w:rsidR="00DD608E">
        <w:rPr>
          <w:rFonts w:ascii="Arial" w:hAnsi="Arial" w:cs="Arial"/>
          <w:sz w:val="20"/>
        </w:rPr>
        <w:t>, tel</w:t>
      </w:r>
      <w:r w:rsidR="00FE714C">
        <w:rPr>
          <w:rFonts w:ascii="Arial" w:hAnsi="Arial" w:cs="Arial"/>
          <w:sz w:val="20"/>
        </w:rPr>
        <w:t>.</w:t>
      </w:r>
      <w:r w:rsidR="00DD608E">
        <w:rPr>
          <w:rFonts w:ascii="Arial" w:hAnsi="Arial" w:cs="Arial"/>
          <w:sz w:val="20"/>
        </w:rPr>
        <w:t xml:space="preserve"> 06 – </w:t>
      </w:r>
      <w:proofErr w:type="gramStart"/>
      <w:r w:rsidR="00FC39E7">
        <w:rPr>
          <w:rFonts w:ascii="Arial" w:hAnsi="Arial" w:cs="Arial"/>
          <w:sz w:val="20"/>
        </w:rPr>
        <w:t xml:space="preserve">----------  </w:t>
      </w:r>
      <w:r w:rsidR="00DD608E">
        <w:rPr>
          <w:rFonts w:ascii="Arial" w:hAnsi="Arial" w:cs="Arial"/>
          <w:sz w:val="20"/>
        </w:rPr>
        <w:t xml:space="preserve"> </w:t>
      </w:r>
      <w:proofErr w:type="gramEnd"/>
      <w:r w:rsidR="001763DE">
        <w:rPr>
          <w:rFonts w:ascii="Arial" w:hAnsi="Arial" w:cs="Arial"/>
          <w:sz w:val="20"/>
        </w:rPr>
        <w:t xml:space="preserve">of </w:t>
      </w:r>
      <w:r w:rsidR="00FC39E7">
        <w:rPr>
          <w:rFonts w:ascii="Arial" w:hAnsi="Arial" w:cs="Arial"/>
          <w:sz w:val="20"/>
        </w:rPr>
        <w:t>Pascalle Neumann</w:t>
      </w:r>
      <w:r w:rsidR="00DD608E">
        <w:rPr>
          <w:rFonts w:ascii="Arial" w:hAnsi="Arial" w:cs="Arial"/>
          <w:sz w:val="20"/>
        </w:rPr>
        <w:t>,</w:t>
      </w:r>
      <w:r w:rsidR="001763DE">
        <w:rPr>
          <w:rFonts w:ascii="Arial" w:hAnsi="Arial" w:cs="Arial"/>
          <w:sz w:val="20"/>
        </w:rPr>
        <w:t xml:space="preserve"> tel</w:t>
      </w:r>
      <w:r w:rsidR="00FE714C">
        <w:rPr>
          <w:rFonts w:ascii="Arial" w:hAnsi="Arial" w:cs="Arial"/>
          <w:sz w:val="20"/>
        </w:rPr>
        <w:t>.</w:t>
      </w:r>
      <w:r w:rsidR="001763DE">
        <w:rPr>
          <w:rFonts w:ascii="Arial" w:hAnsi="Arial" w:cs="Arial"/>
          <w:sz w:val="20"/>
        </w:rPr>
        <w:t xml:space="preserve"> 06-</w:t>
      </w:r>
      <w:r w:rsidR="00FC39E7">
        <w:rPr>
          <w:rFonts w:ascii="Arial" w:hAnsi="Arial" w:cs="Arial"/>
          <w:sz w:val="20"/>
        </w:rPr>
        <w:t>---------</w:t>
      </w:r>
      <w:r w:rsidR="00DD608E">
        <w:rPr>
          <w:rFonts w:ascii="Arial" w:hAnsi="Arial" w:cs="Arial"/>
          <w:sz w:val="20"/>
        </w:rPr>
        <w:t>.</w:t>
      </w:r>
    </w:p>
    <w:p w:rsidR="00DD608E" w:rsidRDefault="00DD608E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FE714C" w:rsidRDefault="00AC2D05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proofErr w:type="gramStart"/>
      <w:r w:rsidRPr="0011147B">
        <w:rPr>
          <w:rFonts w:ascii="Arial" w:hAnsi="Arial" w:cs="Arial"/>
          <w:sz w:val="20"/>
        </w:rPr>
        <w:t xml:space="preserve">Aan de hand van bijgaand </w:t>
      </w:r>
      <w:r w:rsidR="005A5B6F">
        <w:rPr>
          <w:rFonts w:ascii="Arial" w:hAnsi="Arial" w:cs="Arial"/>
          <w:sz w:val="20"/>
        </w:rPr>
        <w:t xml:space="preserve">inschrijf </w:t>
      </w:r>
      <w:r w:rsidRPr="0011147B">
        <w:rPr>
          <w:rFonts w:ascii="Arial" w:hAnsi="Arial" w:cs="Arial"/>
          <w:sz w:val="20"/>
        </w:rPr>
        <w:t xml:space="preserve">formulier kunt u zich inschrijven voor deze nascholing. </w:t>
      </w:r>
      <w:proofErr w:type="gramEnd"/>
    </w:p>
    <w:p w:rsidR="005A5B6F" w:rsidRDefault="005A5B6F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AC2D05" w:rsidRPr="0011147B" w:rsidRDefault="00B97C84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 collega’s zijn ook van harte welkom, indien u hen wilt uitnodigen voor deze nascholing</w:t>
      </w:r>
      <w:r w:rsidR="001C6A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staat u dat vrij. </w:t>
      </w:r>
      <w:r w:rsidR="00AC2D05" w:rsidRPr="0011147B">
        <w:rPr>
          <w:rFonts w:ascii="Arial" w:hAnsi="Arial" w:cs="Arial"/>
          <w:sz w:val="20"/>
        </w:rPr>
        <w:t>Na inschrijving ontvangt u van ons een bevestiging van deelname.</w:t>
      </w:r>
      <w:r w:rsidR="007B325A" w:rsidRPr="0011147B">
        <w:rPr>
          <w:rFonts w:ascii="Arial" w:hAnsi="Arial" w:cs="Arial"/>
          <w:sz w:val="20"/>
        </w:rPr>
        <w:t xml:space="preserve"> Deelname is gratis.</w:t>
      </w:r>
    </w:p>
    <w:p w:rsidR="006A21C0" w:rsidRPr="0011147B" w:rsidRDefault="006A21C0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C77E5F" w:rsidRPr="0011147B" w:rsidRDefault="00C77E5F" w:rsidP="00AC2D0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C64B6B" w:rsidRPr="0011147B" w:rsidRDefault="00C64B6B" w:rsidP="0000353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F57B89" w:rsidRPr="0011147B" w:rsidRDefault="00F57B89" w:rsidP="0000353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11147B">
        <w:rPr>
          <w:rFonts w:ascii="Arial" w:hAnsi="Arial" w:cs="Arial"/>
          <w:sz w:val="20"/>
        </w:rPr>
        <w:t>Met vriendelijke groet,</w:t>
      </w:r>
    </w:p>
    <w:p w:rsidR="00F57B89" w:rsidRPr="0011147B" w:rsidRDefault="00F57B89" w:rsidP="0000353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EC025B" w:rsidRPr="0011147B" w:rsidRDefault="006A21C0" w:rsidP="005A016A">
      <w:pPr>
        <w:rPr>
          <w:rFonts w:ascii="Arial" w:hAnsi="Arial" w:cs="Arial"/>
          <w:sz w:val="20"/>
        </w:rPr>
      </w:pPr>
      <w:r w:rsidRPr="0011147B">
        <w:rPr>
          <w:rFonts w:ascii="Arial" w:hAnsi="Arial" w:cs="Arial"/>
          <w:sz w:val="20"/>
        </w:rPr>
        <w:t>Sandoz</w:t>
      </w:r>
      <w:r w:rsidR="005A016A" w:rsidRPr="0011147B">
        <w:rPr>
          <w:rFonts w:ascii="Arial" w:hAnsi="Arial" w:cs="Arial"/>
          <w:sz w:val="20"/>
        </w:rPr>
        <w:t xml:space="preserve"> B.V.</w:t>
      </w:r>
    </w:p>
    <w:p w:rsidR="00F11A14" w:rsidRPr="0011147B" w:rsidRDefault="00F11A14" w:rsidP="00F647E8">
      <w:pPr>
        <w:spacing w:line="240" w:lineRule="auto"/>
        <w:rPr>
          <w:rFonts w:ascii="Arial" w:hAnsi="Arial" w:cs="Arial"/>
          <w:noProof/>
          <w:sz w:val="20"/>
        </w:rPr>
      </w:pPr>
    </w:p>
    <w:p w:rsidR="00C77E5F" w:rsidRPr="0011147B" w:rsidRDefault="00C77E5F" w:rsidP="00F647E8">
      <w:pPr>
        <w:spacing w:line="240" w:lineRule="auto"/>
        <w:rPr>
          <w:rFonts w:ascii="Arial" w:hAnsi="Arial" w:cs="Arial"/>
          <w:noProof/>
          <w:sz w:val="20"/>
        </w:rPr>
      </w:pPr>
    </w:p>
    <w:p w:rsidR="006A21C0" w:rsidRPr="0011147B" w:rsidRDefault="006A21C0" w:rsidP="00F647E8">
      <w:pPr>
        <w:spacing w:line="240" w:lineRule="auto"/>
        <w:rPr>
          <w:rFonts w:ascii="Arial" w:hAnsi="Arial" w:cs="Arial"/>
          <w:noProof/>
          <w:sz w:val="20"/>
        </w:rPr>
      </w:pPr>
    </w:p>
    <w:p w:rsidR="006A21C0" w:rsidRPr="0011147B" w:rsidRDefault="006A21C0" w:rsidP="00F647E8">
      <w:pPr>
        <w:spacing w:line="240" w:lineRule="auto"/>
        <w:rPr>
          <w:rFonts w:ascii="Arial" w:hAnsi="Arial" w:cs="Arial"/>
          <w:noProof/>
          <w:sz w:val="20"/>
        </w:rPr>
      </w:pPr>
    </w:p>
    <w:p w:rsidR="00B05592" w:rsidRPr="00B05592" w:rsidRDefault="00B05592" w:rsidP="00B05592">
      <w:pPr>
        <w:rPr>
          <w:rFonts w:ascii="Arial" w:hAnsi="Arial" w:cs="Arial"/>
          <w:sz w:val="20"/>
        </w:rPr>
      </w:pPr>
      <w:r w:rsidRPr="00B05592">
        <w:rPr>
          <w:rFonts w:ascii="Arial" w:hAnsi="Arial" w:cs="Arial"/>
          <w:sz w:val="20"/>
        </w:rPr>
        <w:t>Liesbeth Ras</w:t>
      </w:r>
    </w:p>
    <w:p w:rsidR="00736315" w:rsidRPr="00736315" w:rsidRDefault="00B05592">
      <w:pPr>
        <w:rPr>
          <w:rFonts w:ascii="Arial" w:hAnsi="Arial" w:cs="Arial"/>
          <w:sz w:val="20"/>
          <w:lang w:val="en-US"/>
        </w:rPr>
      </w:pPr>
      <w:r w:rsidRPr="000C764E">
        <w:rPr>
          <w:rFonts w:ascii="Arial" w:hAnsi="Arial" w:cs="Arial"/>
          <w:sz w:val="20"/>
          <w:lang w:val="en-US"/>
        </w:rPr>
        <w:t>Head Medical Affairs</w:t>
      </w:r>
    </w:p>
    <w:p w:rsidR="00B05592" w:rsidRPr="00736315" w:rsidRDefault="00B05592">
      <w:pPr>
        <w:rPr>
          <w:rFonts w:ascii="Arial" w:hAnsi="Arial" w:cs="Arial"/>
          <w:sz w:val="20"/>
          <w:lang w:val="en-US"/>
        </w:rPr>
      </w:pPr>
    </w:p>
    <w:p w:rsidR="002B273F" w:rsidRDefault="002B273F" w:rsidP="00736315">
      <w:pPr>
        <w:rPr>
          <w:rFonts w:ascii="Arial" w:hAnsi="Arial" w:cs="Arial"/>
          <w:sz w:val="16"/>
          <w:szCs w:val="16"/>
          <w:lang w:val="en-US"/>
        </w:rPr>
      </w:pPr>
    </w:p>
    <w:p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:rsidR="001763DE" w:rsidRDefault="001763DE" w:rsidP="00736315">
      <w:pPr>
        <w:rPr>
          <w:rFonts w:ascii="Arial" w:hAnsi="Arial" w:cs="Arial"/>
          <w:sz w:val="16"/>
          <w:szCs w:val="16"/>
          <w:lang w:val="en-US"/>
        </w:rPr>
      </w:pPr>
    </w:p>
    <w:p w:rsidR="00736315" w:rsidRPr="00DD608E" w:rsidRDefault="00736315" w:rsidP="002B273F">
      <w:pPr>
        <w:pStyle w:val="ListParagraph"/>
        <w:rPr>
          <w:rFonts w:ascii="Arial" w:hAnsi="Arial" w:cs="Arial"/>
          <w:sz w:val="16"/>
          <w:szCs w:val="16"/>
        </w:rPr>
      </w:pPr>
    </w:p>
    <w:sectPr w:rsidR="00736315" w:rsidRPr="00DD608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119" w:right="1134" w:bottom="1701" w:left="1701" w:header="454" w:footer="7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C1" w:rsidRDefault="00AB79C1">
      <w:pPr>
        <w:spacing w:line="240" w:lineRule="auto"/>
      </w:pPr>
      <w:r>
        <w:separator/>
      </w:r>
    </w:p>
  </w:endnote>
  <w:endnote w:type="continuationSeparator" w:id="0">
    <w:p w:rsidR="00AB79C1" w:rsidRDefault="00AB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C1" w:rsidRPr="00C64B6B" w:rsidRDefault="00AB79C1" w:rsidP="0065069F">
    <w:pPr>
      <w:autoSpaceDE w:val="0"/>
      <w:autoSpaceDN w:val="0"/>
      <w:adjustRightInd w:val="0"/>
      <w:spacing w:line="240" w:lineRule="auto"/>
      <w:jc w:val="right"/>
      <w:rPr>
        <w:sz w:val="16"/>
        <w:szCs w:val="16"/>
      </w:rPr>
    </w:pPr>
    <w:r w:rsidRPr="00C64B6B">
      <w:rPr>
        <w:sz w:val="16"/>
        <w:szCs w:val="16"/>
      </w:rPr>
      <w:t>1</w:t>
    </w:r>
    <w:r>
      <w:rPr>
        <w:sz w:val="16"/>
        <w:szCs w:val="16"/>
      </w:rPr>
      <w:t>202/AIR/00000</w:t>
    </w:r>
  </w:p>
  <w:p w:rsidR="00AB79C1" w:rsidRPr="00003530" w:rsidRDefault="00AB79C1" w:rsidP="0065069F">
    <w:pPr>
      <w:spacing w:line="240" w:lineRule="auto"/>
      <w:rPr>
        <w:rFonts w:cs="Arial"/>
        <w:sz w:val="16"/>
        <w:szCs w:val="16"/>
      </w:rPr>
    </w:pPr>
    <w:r w:rsidRPr="00003530">
      <w:rPr>
        <w:rFonts w:cs="Arial"/>
        <w:sz w:val="16"/>
        <w:szCs w:val="16"/>
      </w:rPr>
      <w:t>Uw gegevens zijn afkomstig van Cegedim. Voor meer informatie of indien u er geen prijs op stelt in de toekomst mailings van Novartis Pharma B.V. te ontvangen, kunt u contact opnemen met Cegedim, Postbus 5085, 1410 AB  Naarden, afdeling Data Maintenance, via nl.onekey@cegedim.com of via telefoonnummer 035 – 69 55 355.</w:t>
    </w:r>
  </w:p>
  <w:p w:rsidR="00AB79C1" w:rsidRPr="0065069F" w:rsidRDefault="00AB79C1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C1" w:rsidRPr="00C64B6B" w:rsidRDefault="00AB79C1" w:rsidP="00552579">
    <w:pPr>
      <w:autoSpaceDE w:val="0"/>
      <w:autoSpaceDN w:val="0"/>
      <w:adjustRightInd w:val="0"/>
      <w:spacing w:line="240" w:lineRule="auto"/>
      <w:jc w:val="right"/>
      <w:rPr>
        <w:sz w:val="16"/>
        <w:szCs w:val="16"/>
      </w:rPr>
    </w:pPr>
    <w:r w:rsidRPr="00C64B6B">
      <w:rPr>
        <w:sz w:val="16"/>
        <w:szCs w:val="16"/>
      </w:rPr>
      <w:t>1</w:t>
    </w:r>
    <w:r>
      <w:rPr>
        <w:sz w:val="16"/>
        <w:szCs w:val="16"/>
      </w:rPr>
      <w:t>202/AIR/00000</w:t>
    </w:r>
  </w:p>
  <w:p w:rsidR="00AB79C1" w:rsidRPr="005A5B6F" w:rsidRDefault="00AB79C1" w:rsidP="00AB79C1">
    <w:pPr>
      <w:pStyle w:val="ListParagraph"/>
      <w:numPr>
        <w:ilvl w:val="0"/>
        <w:numId w:val="16"/>
      </w:numPr>
      <w:spacing w:line="240" w:lineRule="auto"/>
      <w:rPr>
        <w:rFonts w:cs="Arial"/>
        <w:sz w:val="16"/>
        <w:szCs w:val="16"/>
      </w:rPr>
    </w:pPr>
    <w:r w:rsidRPr="005A5B6F">
      <w:rPr>
        <w:rFonts w:cs="Arial"/>
        <w:sz w:val="16"/>
        <w:szCs w:val="16"/>
      </w:rPr>
      <w:t>Reader Kanker in verschillende culturen; stichting voorlichters gezondheid Rotterdam; mei 2017.</w:t>
    </w:r>
  </w:p>
  <w:p w:rsidR="005A5B6F" w:rsidRDefault="005A5B6F" w:rsidP="00AB79C1">
    <w:pPr>
      <w:pStyle w:val="ListParagraph"/>
      <w:spacing w:line="240" w:lineRule="auto"/>
      <w:rPr>
        <w:rFonts w:cs="Arial"/>
        <w:sz w:val="16"/>
        <w:szCs w:val="16"/>
      </w:rPr>
    </w:pPr>
  </w:p>
  <w:p w:rsidR="00AB79C1" w:rsidRPr="00AB79C1" w:rsidRDefault="00AB79C1" w:rsidP="00AB79C1">
    <w:pPr>
      <w:pStyle w:val="ListParagraph"/>
      <w:spacing w:line="240" w:lineRule="auto"/>
      <w:rPr>
        <w:rFonts w:cs="Arial"/>
        <w:sz w:val="16"/>
        <w:szCs w:val="16"/>
      </w:rPr>
    </w:pPr>
    <w:r w:rsidRPr="00AB79C1">
      <w:rPr>
        <w:rFonts w:cs="Arial"/>
        <w:sz w:val="16"/>
        <w:szCs w:val="16"/>
      </w:rPr>
      <w:t>Uw gegevens zijn afkomstig van Cegedim. Voor meer informatie of indien u er geen prijs op stelt in de toekomst mailings van Novartis Pharma B.V. te ontvangen, kunt u contact opnemen met Cegedim, Postbus 5085, 1410 AB  Naarden, afdeling Data Maintenance, via nl.</w:t>
    </w:r>
    <w:proofErr w:type="gramStart"/>
    <w:r w:rsidRPr="00AB79C1">
      <w:rPr>
        <w:rFonts w:cs="Arial"/>
        <w:sz w:val="16"/>
        <w:szCs w:val="16"/>
      </w:rPr>
      <w:t>onekey@cegedim</w:t>
    </w:r>
    <w:proofErr w:type="gramEnd"/>
    <w:r w:rsidRPr="00AB79C1">
      <w:rPr>
        <w:rFonts w:cs="Arial"/>
        <w:sz w:val="16"/>
        <w:szCs w:val="16"/>
      </w:rPr>
      <w:t>.com of via telefoonnummer 035 – 69 55 355.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C1" w:rsidRDefault="00AB79C1">
      <w:pPr>
        <w:spacing w:line="240" w:lineRule="auto"/>
      </w:pPr>
      <w:r>
        <w:separator/>
      </w:r>
    </w:p>
  </w:footnote>
  <w:footnote w:type="continuationSeparator" w:id="0">
    <w:p w:rsidR="00AB79C1" w:rsidRDefault="00AB7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4649"/>
      <w:gridCol w:w="2325"/>
      <w:gridCol w:w="2325"/>
    </w:tblGrid>
    <w:tr w:rsidR="00AB79C1">
      <w:trPr>
        <w:cantSplit/>
        <w:trHeight w:hRule="exact" w:val="2371"/>
      </w:trPr>
      <w:tc>
        <w:tcPr>
          <w:tcW w:w="4649" w:type="dxa"/>
        </w:tcPr>
        <w:p w:rsidR="00AB79C1" w:rsidRDefault="00AB79C1">
          <w:pPr>
            <w:pStyle w:val="Header"/>
          </w:pPr>
        </w:p>
      </w:tc>
      <w:tc>
        <w:tcPr>
          <w:tcW w:w="2325" w:type="dxa"/>
        </w:tcPr>
        <w:p w:rsidR="00AB79C1" w:rsidRDefault="00AB79C1">
          <w:pPr>
            <w:pStyle w:val="Header"/>
          </w:pPr>
        </w:p>
      </w:tc>
      <w:tc>
        <w:tcPr>
          <w:tcW w:w="2325" w:type="dxa"/>
        </w:tcPr>
        <w:p w:rsidR="00AB79C1" w:rsidRDefault="00AB79C1">
          <w:pPr>
            <w:pStyle w:val="Header"/>
          </w:pPr>
        </w:p>
      </w:tc>
    </w:tr>
  </w:tbl>
  <w:p w:rsidR="00AB79C1" w:rsidRDefault="00AB7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4649"/>
      <w:gridCol w:w="2524"/>
      <w:gridCol w:w="2126"/>
    </w:tblGrid>
    <w:tr w:rsidR="00AB79C1" w:rsidRPr="00C64B6B">
      <w:trPr>
        <w:cantSplit/>
        <w:trHeight w:hRule="exact" w:val="2371"/>
      </w:trPr>
      <w:tc>
        <w:tcPr>
          <w:tcW w:w="4649" w:type="dxa"/>
        </w:tcPr>
        <w:p w:rsidR="00AB79C1" w:rsidRDefault="00AB79C1">
          <w:pPr>
            <w:pStyle w:val="Header"/>
          </w:pPr>
        </w:p>
      </w:tc>
      <w:tc>
        <w:tcPr>
          <w:tcW w:w="2524" w:type="dxa"/>
        </w:tcPr>
        <w:p w:rsidR="00AB79C1" w:rsidRPr="00833089" w:rsidRDefault="005A5B6F" w:rsidP="001816EF">
          <w:pPr>
            <w:pStyle w:val="Header"/>
            <w:rPr>
              <w:b/>
              <w:lang w:val="nl-NL"/>
            </w:rPr>
          </w:pPr>
          <w:r w:rsidRPr="00833089">
            <w:rPr>
              <w:b/>
              <w:lang w:val="nl-NL"/>
            </w:rPr>
            <w:t>Naam</w:t>
          </w:r>
        </w:p>
        <w:p w:rsidR="00AB79C1" w:rsidRPr="00833089" w:rsidRDefault="005A5B6F" w:rsidP="001816EF">
          <w:pPr>
            <w:pStyle w:val="Header"/>
            <w:rPr>
              <w:b/>
              <w:lang w:val="nl-NL"/>
            </w:rPr>
          </w:pPr>
          <w:r w:rsidRPr="00833089">
            <w:rPr>
              <w:b/>
              <w:lang w:val="nl-NL"/>
            </w:rPr>
            <w:t xml:space="preserve">Titel </w:t>
          </w:r>
        </w:p>
        <w:p w:rsidR="00AB79C1" w:rsidRPr="00833089" w:rsidRDefault="00AB79C1" w:rsidP="001816EF">
          <w:pPr>
            <w:pStyle w:val="Header"/>
            <w:tabs>
              <w:tab w:val="clear" w:pos="8732"/>
              <w:tab w:val="right" w:pos="8308"/>
            </w:tabs>
            <w:rPr>
              <w:lang w:val="nl-NL"/>
            </w:rPr>
          </w:pPr>
          <w:r w:rsidRPr="00833089">
            <w:rPr>
              <w:lang w:val="nl-NL"/>
            </w:rPr>
            <w:t>Tel. 06-</w:t>
          </w:r>
          <w:r w:rsidR="005A5B6F" w:rsidRPr="00833089">
            <w:rPr>
              <w:lang w:val="nl-NL"/>
            </w:rPr>
            <w:t>xxxxxx</w:t>
          </w:r>
        </w:p>
        <w:p w:rsidR="00AB79C1" w:rsidRPr="00833089" w:rsidRDefault="00AB79C1" w:rsidP="001816EF">
          <w:pPr>
            <w:pStyle w:val="Header"/>
            <w:tabs>
              <w:tab w:val="clear" w:pos="8732"/>
              <w:tab w:val="right" w:pos="8308"/>
            </w:tabs>
            <w:rPr>
              <w:b/>
              <w:lang w:val="nl-NL"/>
            </w:rPr>
          </w:pPr>
        </w:p>
        <w:p w:rsidR="00AB79C1" w:rsidRPr="00833089" w:rsidRDefault="005A5B6F" w:rsidP="001816EF">
          <w:pPr>
            <w:pStyle w:val="Header"/>
            <w:tabs>
              <w:tab w:val="clear" w:pos="8732"/>
              <w:tab w:val="right" w:pos="8308"/>
            </w:tabs>
            <w:rPr>
              <w:b/>
              <w:lang w:val="nl-NL"/>
            </w:rPr>
          </w:pPr>
          <w:r w:rsidRPr="00833089">
            <w:rPr>
              <w:b/>
              <w:lang w:val="nl-NL"/>
            </w:rPr>
            <w:t>Naam</w:t>
          </w:r>
        </w:p>
        <w:p w:rsidR="00AB79C1" w:rsidRPr="00833089" w:rsidRDefault="005A5B6F" w:rsidP="001816EF">
          <w:pPr>
            <w:pStyle w:val="Header"/>
            <w:tabs>
              <w:tab w:val="clear" w:pos="8732"/>
              <w:tab w:val="right" w:pos="8308"/>
            </w:tabs>
            <w:rPr>
              <w:b/>
              <w:lang w:val="nl-NL"/>
            </w:rPr>
          </w:pPr>
          <w:r w:rsidRPr="00833089">
            <w:rPr>
              <w:b/>
              <w:lang w:val="nl-NL"/>
            </w:rPr>
            <w:t>Titel</w:t>
          </w:r>
        </w:p>
        <w:p w:rsidR="00AB79C1" w:rsidRPr="001763DE" w:rsidRDefault="00AB79C1" w:rsidP="001816EF">
          <w:pPr>
            <w:pStyle w:val="Header"/>
            <w:tabs>
              <w:tab w:val="clear" w:pos="8732"/>
              <w:tab w:val="right" w:pos="8308"/>
            </w:tabs>
            <w:rPr>
              <w:bCs/>
            </w:rPr>
          </w:pPr>
          <w:r w:rsidRPr="001763DE">
            <w:t xml:space="preserve">Tel. </w:t>
          </w:r>
          <w:r w:rsidRPr="008101B0">
            <w:t>06-</w:t>
          </w:r>
          <w:r w:rsidR="005A5B6F">
            <w:t>xxxxxx</w:t>
          </w:r>
        </w:p>
        <w:p w:rsidR="00AB79C1" w:rsidRDefault="00AB79C1" w:rsidP="00031534">
          <w:pPr>
            <w:pStyle w:val="Header"/>
            <w:tabs>
              <w:tab w:val="right" w:pos="8308"/>
            </w:tabs>
            <w:rPr>
              <w:b/>
              <w:bCs/>
            </w:rPr>
          </w:pPr>
        </w:p>
        <w:p w:rsidR="00AB79C1" w:rsidRPr="00031534" w:rsidRDefault="00AB79C1" w:rsidP="00031534">
          <w:pPr>
            <w:pStyle w:val="Header"/>
            <w:tabs>
              <w:tab w:val="right" w:pos="8308"/>
            </w:tabs>
            <w:rPr>
              <w:b/>
              <w:bCs/>
            </w:rPr>
          </w:pPr>
          <w:r w:rsidRPr="00031534">
            <w:rPr>
              <w:b/>
              <w:bCs/>
            </w:rPr>
            <w:t>Liesbeth Ras</w:t>
          </w:r>
        </w:p>
        <w:p w:rsidR="00AB79C1" w:rsidRPr="00736315" w:rsidRDefault="00AB79C1" w:rsidP="00031534">
          <w:pPr>
            <w:pStyle w:val="Header"/>
            <w:rPr>
              <w:sz w:val="16"/>
            </w:rPr>
          </w:pPr>
          <w:r w:rsidRPr="00031534">
            <w:rPr>
              <w:b/>
              <w:bCs/>
            </w:rPr>
            <w:t>Head Medical Affairs</w:t>
          </w:r>
        </w:p>
      </w:tc>
      <w:tc>
        <w:tcPr>
          <w:tcW w:w="2126" w:type="dxa"/>
        </w:tcPr>
        <w:p w:rsidR="00AB79C1" w:rsidRPr="00736315" w:rsidRDefault="00AB79C1" w:rsidP="001816EF">
          <w:pPr>
            <w:pStyle w:val="Header"/>
            <w:tabs>
              <w:tab w:val="left" w:pos="284"/>
            </w:tabs>
          </w:pPr>
          <w:r w:rsidRPr="00736315">
            <w:rPr>
              <w:b/>
            </w:rPr>
            <w:t>Sandoz B.V.</w:t>
          </w:r>
          <w:r w:rsidRPr="00736315">
            <w:br/>
            <w:t>Veluwezoom 22</w:t>
          </w:r>
          <w:r w:rsidRPr="00736315">
            <w:br/>
            <w:t>Postbus 10332</w:t>
          </w:r>
          <w:r w:rsidRPr="00736315">
            <w:br/>
            <w:t>1301 AH Almere</w:t>
          </w:r>
        </w:p>
        <w:p w:rsidR="00AB79C1" w:rsidRPr="00736315" w:rsidRDefault="00AB79C1" w:rsidP="001816EF">
          <w:pPr>
            <w:pStyle w:val="Header"/>
            <w:tabs>
              <w:tab w:val="left" w:pos="284"/>
            </w:tabs>
          </w:pPr>
        </w:p>
        <w:p w:rsidR="00AB79C1" w:rsidRPr="00736315" w:rsidRDefault="00AB79C1" w:rsidP="001816EF">
          <w:pPr>
            <w:pStyle w:val="Header"/>
            <w:tabs>
              <w:tab w:val="left" w:pos="284"/>
            </w:tabs>
          </w:pPr>
          <w:r w:rsidRPr="00736315">
            <w:t xml:space="preserve">Tel:  036 – </w:t>
          </w:r>
          <w:r w:rsidRPr="00736315">
            <w:rPr>
              <w:rFonts w:cs="Arial"/>
            </w:rPr>
            <w:t>5241645</w:t>
          </w:r>
        </w:p>
        <w:p w:rsidR="00AB79C1" w:rsidRDefault="00AB79C1" w:rsidP="001816EF">
          <w:pPr>
            <w:pStyle w:val="Header"/>
            <w:tabs>
              <w:tab w:val="left" w:pos="284"/>
            </w:tabs>
          </w:pPr>
          <w:r>
            <w:t>Fax</w:t>
          </w:r>
          <w:r w:rsidRPr="00E170E9">
            <w:t xml:space="preserve">: 036 – </w:t>
          </w:r>
          <w:r w:rsidRPr="00E170E9">
            <w:rPr>
              <w:rFonts w:cs="Arial"/>
              <w:lang w:val="fr-FR"/>
            </w:rPr>
            <w:t>5373322</w:t>
          </w:r>
        </w:p>
        <w:p w:rsidR="00AB79C1" w:rsidRDefault="00AB79C1" w:rsidP="001816EF">
          <w:pPr>
            <w:pStyle w:val="Header"/>
            <w:tabs>
              <w:tab w:val="left" w:pos="284"/>
            </w:tabs>
          </w:pPr>
          <w:r>
            <w:br/>
            <w:t>www.sandoz.nl</w:t>
          </w:r>
        </w:p>
      </w:tc>
    </w:tr>
  </w:tbl>
  <w:p w:rsidR="00AB79C1" w:rsidRDefault="00AB7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B2C6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27CCB"/>
    <w:multiLevelType w:val="hybridMultilevel"/>
    <w:tmpl w:val="77C2BA96"/>
    <w:lvl w:ilvl="0" w:tplc="8C0E89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4CB6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8E2F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D252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D4FE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EB8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2680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AC60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E24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F35DAB"/>
    <w:multiLevelType w:val="hybridMultilevel"/>
    <w:tmpl w:val="8A40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3D81"/>
    <w:multiLevelType w:val="hybridMultilevel"/>
    <w:tmpl w:val="7632FC9C"/>
    <w:lvl w:ilvl="0" w:tplc="A2286E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F606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A263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69B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AA62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90B9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8FC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4D5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3496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EB12A9"/>
    <w:multiLevelType w:val="hybridMultilevel"/>
    <w:tmpl w:val="09A8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0104C">
      <w:numFmt w:val="bullet"/>
      <w:lvlText w:val="-"/>
      <w:lvlJc w:val="left"/>
      <w:pPr>
        <w:ind w:left="1440" w:hanging="360"/>
      </w:pPr>
      <w:rPr>
        <w:rFonts w:ascii="Sabon" w:eastAsia="Times New Roman" w:hAnsi="Sabo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8E2"/>
    <w:multiLevelType w:val="hybridMultilevel"/>
    <w:tmpl w:val="AA2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2744C"/>
    <w:multiLevelType w:val="hybridMultilevel"/>
    <w:tmpl w:val="D33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5D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BE0E77"/>
    <w:multiLevelType w:val="hybridMultilevel"/>
    <w:tmpl w:val="5916209E"/>
    <w:lvl w:ilvl="0" w:tplc="C388DE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2E7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C6D7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7233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6AB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0CE2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DA0E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B420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873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2CF5F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44A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413E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E84033"/>
    <w:multiLevelType w:val="hybridMultilevel"/>
    <w:tmpl w:val="AC14FC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C45F39"/>
    <w:multiLevelType w:val="hybridMultilevel"/>
    <w:tmpl w:val="BDCE282E"/>
    <w:lvl w:ilvl="0" w:tplc="EBD283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880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0050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D279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3485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B4F1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C41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21D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2A84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14436AE"/>
    <w:multiLevelType w:val="hybridMultilevel"/>
    <w:tmpl w:val="D35C075E"/>
    <w:lvl w:ilvl="0" w:tplc="DE0ABD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7E18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4F9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8453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624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CC6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9853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22E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223A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D884ADE"/>
    <w:multiLevelType w:val="hybridMultilevel"/>
    <w:tmpl w:val="D6A6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3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G:\BusUnits\Primary Care Marketing\Lescol\Adviseurs\Castro Cabezas contract adviseurschap.doc"/>
    <w:activeRecord w:val="-1"/>
    <w:odso/>
  </w:mailMerge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B"/>
    <w:rsid w:val="00003530"/>
    <w:rsid w:val="00031534"/>
    <w:rsid w:val="000A5759"/>
    <w:rsid w:val="000B5E25"/>
    <w:rsid w:val="000C764E"/>
    <w:rsid w:val="000D5E5D"/>
    <w:rsid w:val="000E1457"/>
    <w:rsid w:val="001057E6"/>
    <w:rsid w:val="0011101C"/>
    <w:rsid w:val="0011147B"/>
    <w:rsid w:val="0011444B"/>
    <w:rsid w:val="00114918"/>
    <w:rsid w:val="00116C3E"/>
    <w:rsid w:val="0012576D"/>
    <w:rsid w:val="00157984"/>
    <w:rsid w:val="001763DE"/>
    <w:rsid w:val="001816EF"/>
    <w:rsid w:val="001B3A1F"/>
    <w:rsid w:val="001C3466"/>
    <w:rsid w:val="001C6AA9"/>
    <w:rsid w:val="001D2564"/>
    <w:rsid w:val="001D5144"/>
    <w:rsid w:val="002260ED"/>
    <w:rsid w:val="00241B52"/>
    <w:rsid w:val="00282DFC"/>
    <w:rsid w:val="002B273F"/>
    <w:rsid w:val="002B4CCE"/>
    <w:rsid w:val="003138A1"/>
    <w:rsid w:val="00346482"/>
    <w:rsid w:val="00355AFB"/>
    <w:rsid w:val="00375E9C"/>
    <w:rsid w:val="00384A79"/>
    <w:rsid w:val="003B788B"/>
    <w:rsid w:val="004246ED"/>
    <w:rsid w:val="00447E4A"/>
    <w:rsid w:val="004678EE"/>
    <w:rsid w:val="004A600E"/>
    <w:rsid w:val="004E47CB"/>
    <w:rsid w:val="004E6903"/>
    <w:rsid w:val="00524720"/>
    <w:rsid w:val="00544000"/>
    <w:rsid w:val="00552579"/>
    <w:rsid w:val="0055449B"/>
    <w:rsid w:val="00566C4D"/>
    <w:rsid w:val="0059209B"/>
    <w:rsid w:val="00595780"/>
    <w:rsid w:val="005A016A"/>
    <w:rsid w:val="005A5B6F"/>
    <w:rsid w:val="005B014B"/>
    <w:rsid w:val="005F087C"/>
    <w:rsid w:val="00607351"/>
    <w:rsid w:val="00607740"/>
    <w:rsid w:val="006104F8"/>
    <w:rsid w:val="0065069F"/>
    <w:rsid w:val="00685F0D"/>
    <w:rsid w:val="006A21C0"/>
    <w:rsid w:val="006A255D"/>
    <w:rsid w:val="006C0C1C"/>
    <w:rsid w:val="006E1A39"/>
    <w:rsid w:val="00710F70"/>
    <w:rsid w:val="007162DB"/>
    <w:rsid w:val="00736315"/>
    <w:rsid w:val="0076230E"/>
    <w:rsid w:val="00786F32"/>
    <w:rsid w:val="00794CD4"/>
    <w:rsid w:val="007B325A"/>
    <w:rsid w:val="007B46F0"/>
    <w:rsid w:val="007C0B97"/>
    <w:rsid w:val="007E4905"/>
    <w:rsid w:val="007F5306"/>
    <w:rsid w:val="0080358E"/>
    <w:rsid w:val="008101B0"/>
    <w:rsid w:val="00815871"/>
    <w:rsid w:val="00826F13"/>
    <w:rsid w:val="00833089"/>
    <w:rsid w:val="00835EB1"/>
    <w:rsid w:val="00852C53"/>
    <w:rsid w:val="00872F50"/>
    <w:rsid w:val="008F6953"/>
    <w:rsid w:val="008F7E95"/>
    <w:rsid w:val="00907829"/>
    <w:rsid w:val="0095145E"/>
    <w:rsid w:val="009577D3"/>
    <w:rsid w:val="00960ADE"/>
    <w:rsid w:val="009613C8"/>
    <w:rsid w:val="009A40E1"/>
    <w:rsid w:val="009C1AFA"/>
    <w:rsid w:val="009E6109"/>
    <w:rsid w:val="009F176E"/>
    <w:rsid w:val="00A0651B"/>
    <w:rsid w:val="00A35789"/>
    <w:rsid w:val="00A43F7F"/>
    <w:rsid w:val="00AB30AD"/>
    <w:rsid w:val="00AB79C1"/>
    <w:rsid w:val="00AC2D05"/>
    <w:rsid w:val="00AE032E"/>
    <w:rsid w:val="00AE1A6F"/>
    <w:rsid w:val="00B02FD5"/>
    <w:rsid w:val="00B05592"/>
    <w:rsid w:val="00B3087C"/>
    <w:rsid w:val="00B84AED"/>
    <w:rsid w:val="00B87B69"/>
    <w:rsid w:val="00B93EB3"/>
    <w:rsid w:val="00B973A0"/>
    <w:rsid w:val="00B97C84"/>
    <w:rsid w:val="00BA17E5"/>
    <w:rsid w:val="00BA7289"/>
    <w:rsid w:val="00BC2702"/>
    <w:rsid w:val="00C0244E"/>
    <w:rsid w:val="00C07881"/>
    <w:rsid w:val="00C1400B"/>
    <w:rsid w:val="00C56C5D"/>
    <w:rsid w:val="00C64B6B"/>
    <w:rsid w:val="00C77E5F"/>
    <w:rsid w:val="00C80BF1"/>
    <w:rsid w:val="00CA3530"/>
    <w:rsid w:val="00CA7EDC"/>
    <w:rsid w:val="00CC3E1D"/>
    <w:rsid w:val="00D049D7"/>
    <w:rsid w:val="00D222B1"/>
    <w:rsid w:val="00D35856"/>
    <w:rsid w:val="00D360FC"/>
    <w:rsid w:val="00D4250B"/>
    <w:rsid w:val="00D573A0"/>
    <w:rsid w:val="00D612F9"/>
    <w:rsid w:val="00D711A3"/>
    <w:rsid w:val="00D9430A"/>
    <w:rsid w:val="00DA7759"/>
    <w:rsid w:val="00DD608E"/>
    <w:rsid w:val="00DE0ADB"/>
    <w:rsid w:val="00E033BF"/>
    <w:rsid w:val="00E42C16"/>
    <w:rsid w:val="00E62F4D"/>
    <w:rsid w:val="00E95390"/>
    <w:rsid w:val="00EA2E47"/>
    <w:rsid w:val="00EC025B"/>
    <w:rsid w:val="00ED2A6C"/>
    <w:rsid w:val="00EE5016"/>
    <w:rsid w:val="00EF333E"/>
    <w:rsid w:val="00F11A14"/>
    <w:rsid w:val="00F33171"/>
    <w:rsid w:val="00F33501"/>
    <w:rsid w:val="00F47F79"/>
    <w:rsid w:val="00F57B89"/>
    <w:rsid w:val="00F647E8"/>
    <w:rsid w:val="00F93DB4"/>
    <w:rsid w:val="00FC39E7"/>
    <w:rsid w:val="00FD1FAD"/>
    <w:rsid w:val="00FE714C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A6D15F4D-065C-419D-BD29-4AE4B80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0" w:lineRule="exact"/>
    </w:pPr>
    <w:rPr>
      <w:rFonts w:ascii="Sabon" w:hAnsi="Sabon"/>
      <w:sz w:val="22"/>
      <w:lang w:val="nl-NL"/>
    </w:rPr>
  </w:style>
  <w:style w:type="paragraph" w:styleId="Heading1">
    <w:name w:val="heading 1"/>
    <w:basedOn w:val="Normal"/>
    <w:next w:val="Normal"/>
    <w:qFormat/>
    <w:pPr>
      <w:spacing w:before="4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center" w:pos="4536"/>
        <w:tab w:val="right" w:pos="9072"/>
      </w:tabs>
      <w:spacing w:line="198" w:lineRule="exact"/>
    </w:pPr>
    <w:rPr>
      <w:rFonts w:ascii="News Gothic MT" w:hAnsi="News Gothic MT"/>
      <w:noProof/>
      <w:spacing w:val="-1"/>
      <w:sz w:val="15"/>
    </w:rPr>
  </w:style>
  <w:style w:type="paragraph" w:styleId="Header">
    <w:name w:val="header"/>
    <w:pPr>
      <w:tabs>
        <w:tab w:val="right" w:pos="8732"/>
      </w:tabs>
      <w:spacing w:line="198" w:lineRule="exact"/>
    </w:pPr>
    <w:rPr>
      <w:rFonts w:ascii="News Gothic MT" w:hAnsi="News Gothic MT"/>
      <w:noProof/>
      <w:spacing w:val="-1"/>
      <w:sz w:val="15"/>
    </w:rPr>
  </w:style>
  <w:style w:type="paragraph" w:styleId="NormalIndent">
    <w:name w:val="Normal Indent"/>
    <w:basedOn w:val="Normal"/>
    <w:pPr>
      <w:ind w:left="720"/>
    </w:pPr>
  </w:style>
  <w:style w:type="paragraph" w:styleId="Signature">
    <w:name w:val="Signature"/>
    <w:basedOn w:val="Normal"/>
    <w:next w:val="Normal"/>
    <w:pPr>
      <w:spacing w:before="720" w:after="240"/>
    </w:pPr>
  </w:style>
  <w:style w:type="paragraph" w:customStyle="1" w:styleId="Concern">
    <w:name w:val="Concern"/>
    <w:basedOn w:val="Normal"/>
    <w:next w:val="Normal"/>
    <w:pPr>
      <w:spacing w:after="240"/>
    </w:pPr>
    <w:rPr>
      <w:b/>
    </w:rPr>
  </w:style>
  <w:style w:type="paragraph" w:styleId="Date">
    <w:name w:val="Date"/>
    <w:basedOn w:val="Normal"/>
    <w:next w:val="Normal"/>
    <w:pPr>
      <w:spacing w:before="420" w:after="538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vartisSignature">
    <w:name w:val="NovartisSignature"/>
    <w:basedOn w:val="Normal"/>
    <w:next w:val="Normal"/>
    <w:pPr>
      <w:spacing w:before="720"/>
    </w:pPr>
  </w:style>
  <w:style w:type="paragraph" w:customStyle="1" w:styleId="NovartisFunction">
    <w:name w:val="NovartisFunction"/>
    <w:basedOn w:val="Normal"/>
    <w:next w:val="Normal"/>
    <w:pPr>
      <w:spacing w:after="240"/>
    </w:pPr>
  </w:style>
  <w:style w:type="paragraph" w:customStyle="1" w:styleId="NovartisCompany">
    <w:name w:val="NovartisCompany"/>
    <w:basedOn w:val="Normal"/>
    <w:next w:val="Normal"/>
    <w:pPr>
      <w:spacing w:before="240"/>
    </w:pPr>
  </w:style>
  <w:style w:type="paragraph" w:styleId="ListBullet">
    <w:name w:val="List Bullet"/>
    <w:basedOn w:val="Normal"/>
    <w:autoRedefine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spacing w:line="240" w:lineRule="auto"/>
      <w:jc w:val="center"/>
    </w:pPr>
    <w:rPr>
      <w:b/>
      <w:sz w:val="48"/>
      <w:lang w:val="en-GB"/>
    </w:rPr>
  </w:style>
  <w:style w:type="paragraph" w:styleId="NormalWeb">
    <w:name w:val="Normal (Web)"/>
    <w:basedOn w:val="Normal"/>
    <w:rsid w:val="007B4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B46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71"/>
    <w:rPr>
      <w:rFonts w:ascii="Tahoma" w:hAnsi="Tahoma" w:cs="Tahoma"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C64B6B"/>
    <w:pPr>
      <w:ind w:left="720"/>
      <w:contextualSpacing/>
    </w:pPr>
  </w:style>
  <w:style w:type="table" w:styleId="TableGrid">
    <w:name w:val="Table Grid"/>
    <w:basedOn w:val="TableNormal"/>
    <w:uiPriority w:val="59"/>
    <w:rsid w:val="00AC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-envoettekst">
    <w:name w:val="Kop- en voettekst"/>
    <w:rsid w:val="001816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8F6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customStyle="1" w:styleId="A5">
    <w:name w:val="A5"/>
    <w:uiPriority w:val="99"/>
    <w:rsid w:val="008F695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3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8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9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5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9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4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9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OFFICE\SJABLOON\NOVL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1AD8-6E59-4FBD-9935-D04CDBF8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NOVLETT</Template>
  <TotalTime>32</TotalTime>
  <Pages>2</Pages>
  <Words>371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Arnhem,  2000</vt:lpstr>
      <vt:lpstr>Arnhem,  2000</vt:lpstr>
    </vt:vector>
  </TitlesOfParts>
  <Company>Novartis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Arnhem,  2000</dc:title>
  <dc:creator>.</dc:creator>
  <cp:lastModifiedBy>Riedeman, Anne</cp:lastModifiedBy>
  <cp:revision>9</cp:revision>
  <cp:lastPrinted>2012-12-06T10:09:00Z</cp:lastPrinted>
  <dcterms:created xsi:type="dcterms:W3CDTF">2017-07-10T14:33:00Z</dcterms:created>
  <dcterms:modified xsi:type="dcterms:W3CDTF">2017-07-12T10:33:00Z</dcterms:modified>
</cp:coreProperties>
</file>